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602F39CA" w:rsidR="00F422D3" w:rsidRDefault="00F422D3" w:rsidP="00B42F40">
      <w:pPr>
        <w:pStyle w:val="Titul2"/>
      </w:pPr>
      <w:r>
        <w:t>Název zakázky: „</w:t>
      </w:r>
      <w:r w:rsidR="009E6AFF">
        <w:t>Oprava trakčního vedení v úseku Louky nad Olší - Karviná</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F55234" w:rsidRDefault="008601BB" w:rsidP="008601BB">
      <w:pPr>
        <w:pStyle w:val="Textbezodsazen"/>
      </w:pPr>
      <w:r w:rsidRPr="00F55234">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F55234"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5DE65959" w:rsidR="00F24489" w:rsidRDefault="00F24489" w:rsidP="00F24489">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w:t>
      </w:r>
      <w:r w:rsidRPr="00F75D5A">
        <w:t xml:space="preserve">číslem </w:t>
      </w:r>
      <w:r w:rsidR="008601BB" w:rsidRPr="00F75D5A">
        <w:t xml:space="preserve"> 635</w:t>
      </w:r>
      <w:r w:rsidR="00F75D5A" w:rsidRPr="00F75D5A">
        <w:t>21049</w:t>
      </w:r>
      <w:r w:rsidR="008601BB" w:rsidRPr="00F75D5A">
        <w:t xml:space="preserve"> </w:t>
      </w:r>
      <w:r w:rsidRPr="00F75D5A">
        <w:t xml:space="preserve">svůj úmysl zadat ve výběrovém řízení veřejnou zakázku s názvem </w:t>
      </w:r>
      <w:r w:rsidRPr="00F75D5A">
        <w:rPr>
          <w:b/>
        </w:rPr>
        <w:t>„</w:t>
      </w:r>
      <w:r w:rsidR="00F75D5A" w:rsidRPr="00F75D5A">
        <w:rPr>
          <w:b/>
        </w:rPr>
        <w:t>Oprava trakčního vedení v úseku Louky nad Olší - Karviná</w:t>
      </w:r>
      <w:r w:rsidRPr="00F75D5A">
        <w:rPr>
          <w:b/>
        </w:rPr>
        <w:t>“</w:t>
      </w:r>
      <w:r w:rsidRPr="00F75D5A">
        <w:t xml:space="preserve"> (dále jen „</w:t>
      </w:r>
      <w:r w:rsidRPr="00F75D5A">
        <w:rPr>
          <w:b/>
          <w:bCs/>
        </w:rPr>
        <w:t>Veřejná zakázka</w:t>
      </w:r>
      <w:r w:rsidRPr="00F75D5A">
        <w:t>“). Na základě tohoto řízení byla pro plnění Veřejné zakázky vybrána jako nejvhodnější nabídka Zhotovitele.</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F75D5A">
        <w:t xml:space="preserve">Rekapitulace </w:t>
      </w:r>
      <w:r w:rsidR="00F24489" w:rsidRPr="00F75D5A">
        <w:t>Ceny Díla dle stavebních objektů (SO) a provozních souborů (PS) je uveden</w:t>
      </w:r>
      <w:r w:rsidRPr="00F75D5A">
        <w:t>a</w:t>
      </w:r>
      <w:r w:rsidR="00F24489" w:rsidRPr="00F75D5A">
        <w:t xml:space="preserve"> v </w:t>
      </w:r>
      <w:hyperlink w:anchor="ListAnnex04" w:history="1">
        <w:r w:rsidR="00F24489" w:rsidRPr="00F75D5A">
          <w:rPr>
            <w:rStyle w:val="Hypertextovodkaz"/>
            <w:rFonts w:cs="Calibri"/>
            <w:color w:val="auto"/>
            <w:u w:val="none"/>
          </w:rPr>
          <w:t>Příloze č. 4</w:t>
        </w:r>
      </w:hyperlink>
      <w:r w:rsidR="00F24489" w:rsidRPr="00F75D5A">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16D5E548" w:rsidR="00F24489" w:rsidRPr="00F75D5A" w:rsidRDefault="00F24489" w:rsidP="00F24489">
      <w:pPr>
        <w:pStyle w:val="Textbezslovn"/>
        <w:rPr>
          <w:b/>
        </w:rPr>
      </w:pPr>
      <w:r w:rsidRPr="00F24489">
        <w:rPr>
          <w:b/>
        </w:rPr>
        <w:t xml:space="preserve">Celková lhůta pro </w:t>
      </w:r>
      <w:r w:rsidRPr="00F75D5A">
        <w:rPr>
          <w:b/>
        </w:rPr>
        <w:t>dokončení Díla</w:t>
      </w:r>
      <w:r w:rsidR="001F1F00" w:rsidRPr="00F75D5A">
        <w:rPr>
          <w:b/>
        </w:rPr>
        <w:t xml:space="preserve">: do </w:t>
      </w:r>
      <w:r w:rsidR="00F75D5A" w:rsidRPr="00F75D5A">
        <w:rPr>
          <w:b/>
        </w:rPr>
        <w:t>15. 10</w:t>
      </w:r>
      <w:r w:rsidR="001F1F00" w:rsidRPr="00F75D5A">
        <w:rPr>
          <w:b/>
        </w:rPr>
        <w:t xml:space="preserve">. </w:t>
      </w:r>
      <w:r w:rsidR="00F75D5A" w:rsidRPr="00F75D5A">
        <w:rPr>
          <w:b/>
        </w:rPr>
        <w:t>2021</w:t>
      </w:r>
      <w:r w:rsidRPr="00F75D5A">
        <w:rPr>
          <w:b/>
        </w:rPr>
        <w:t xml:space="preserve"> (dokladem prokazujícím, že Zhotovitel dokončil celé Dílo, je Předávací protokol dle odst. 10.4 Obchodních podmínek).</w:t>
      </w:r>
    </w:p>
    <w:p w14:paraId="2FF97F65" w14:textId="3196AA9B" w:rsidR="00F24489" w:rsidRDefault="00F24489" w:rsidP="00F24489">
      <w:pPr>
        <w:pStyle w:val="Textbezslovn"/>
      </w:pPr>
      <w:r w:rsidRPr="00F75D5A">
        <w:t xml:space="preserve">Lhůta pro dokončení stavebních prací </w:t>
      </w:r>
      <w:r w:rsidR="001F1F00" w:rsidRPr="00F75D5A">
        <w:t xml:space="preserve">do </w:t>
      </w:r>
      <w:r w:rsidR="00F75D5A" w:rsidRPr="00F75D5A">
        <w:t>15. 10</w:t>
      </w:r>
      <w:r w:rsidR="001F1F00" w:rsidRPr="00F75D5A">
        <w:t xml:space="preserve">. </w:t>
      </w:r>
      <w:r w:rsidR="00F75D5A" w:rsidRPr="00F75D5A">
        <w:t>2021</w:t>
      </w:r>
      <w:r w:rsidRPr="00F75D5A">
        <w:t xml:space="preserve"> (dokladem prokazujícím, že Zhotovitel dokončil stavební práce a předal Objednateli veškerá plnění připadající na tuto část Díla, je poslední Zápis o předání a převzetí Díla).</w:t>
      </w:r>
      <w:r w:rsidRPr="00F97DBD">
        <w:t xml:space="preserve">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763FEF4E" w:rsidR="00F24489" w:rsidRDefault="00F75D5A" w:rsidP="00F75D5A">
      <w:pPr>
        <w:pStyle w:val="Text1-1"/>
      </w:pPr>
      <w:r>
        <w:lastRenderedPageBreak/>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t>, se toto ustanovení nepoužije.</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36279D86" w:rsidR="00214C3E" w:rsidRPr="00F75D5A" w:rsidRDefault="00214C3E" w:rsidP="00F75D5A">
      <w:pPr>
        <w:pStyle w:val="Text1-1"/>
      </w:pPr>
      <w:r w:rsidRPr="00F75D5A">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28A8C7E0" w14:textId="788D73E6" w:rsidR="00162E24" w:rsidRPr="00F75D5A" w:rsidRDefault="00214C3E" w:rsidP="00F75D5A">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70B22857"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Součet hodnot dle výše uvedeného písm.a) a písm.b) se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lastRenderedPageBreak/>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w:t>
      </w:r>
      <w:r w:rsidRPr="007F7AD7">
        <w:lastRenderedPageBreak/>
        <w:t>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2ED842FF" w:rsidR="00214C3E" w:rsidRPr="00F97DBD" w:rsidRDefault="000D26BC" w:rsidP="00214C3E">
            <w:pPr>
              <w:pStyle w:val="Textbezslovn"/>
            </w:pPr>
            <w:r>
              <w:t>c) Zvláštní technické podmínky</w:t>
            </w:r>
            <w:bookmarkStart w:id="3" w:name="_GoBack"/>
            <w:bookmarkEnd w:id="3"/>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F5523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55C1BC38" w:rsidR="0083293C" w:rsidRDefault="00E463D2" w:rsidP="008274B9">
      <w:pPr>
        <w:pStyle w:val="Odstavec1-1a"/>
        <w:contextualSpacing w:val="0"/>
      </w:pPr>
      <w:r w:rsidRPr="00F97DBD">
        <w:t>Zvláštní technické podmínky</w:t>
      </w:r>
      <w:r w:rsidR="0083293C">
        <w:t xml:space="preserve"> </w:t>
      </w:r>
      <w:r w:rsidR="0083293C" w:rsidRPr="00074F31">
        <w:t xml:space="preserve">ze dne </w:t>
      </w:r>
      <w:r w:rsidR="00074F31" w:rsidRPr="00074F31">
        <w:t>30. 4. 2021</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5CCAACD4" w14:textId="23FBC96A" w:rsidR="005E1CCD" w:rsidRPr="00E90CB7" w:rsidRDefault="00E90CB7" w:rsidP="00E90CB7">
      <w:pPr>
        <w:pStyle w:val="Nadpisbezsl1-2"/>
      </w:pPr>
      <w:r>
        <w:t>Související dokumenty</w:t>
      </w:r>
    </w:p>
    <w:p w14:paraId="167920E7" w14:textId="77777777" w:rsidR="00E90CB7" w:rsidRDefault="00E90CB7" w:rsidP="00E90CB7">
      <w:pPr>
        <w:pStyle w:val="Odrka1-2-"/>
        <w:numPr>
          <w:ilvl w:val="0"/>
          <w:numId w:val="0"/>
        </w:numPr>
        <w:ind w:left="1531" w:hanging="454"/>
        <w:rPr>
          <w:highlight w:val="green"/>
        </w:rPr>
      </w:pPr>
    </w:p>
    <w:p w14:paraId="41EBE779" w14:textId="29B16B96" w:rsidR="005E1CCD" w:rsidRPr="00E90CB7" w:rsidRDefault="00074F31" w:rsidP="00E90CB7">
      <w:pPr>
        <w:pStyle w:val="Odrka1-2-"/>
        <w:numPr>
          <w:ilvl w:val="0"/>
          <w:numId w:val="45"/>
        </w:numPr>
      </w:pPr>
      <w:r w:rsidRPr="00E90CB7">
        <w:t>Příloha ZTP č. 1 – Projektová dokumentace zpracovaná pod názvem „Odstranění důlní škody Louky nad Olší – Karviná km 326,218 – 328,664 SO 02 Trakční vedení“</w:t>
      </w:r>
    </w:p>
    <w:p w14:paraId="121BEFCA" w14:textId="410CADB2" w:rsidR="005E1CCD" w:rsidRPr="00E40171" w:rsidRDefault="005E1CCD" w:rsidP="00E90CB7">
      <w:pPr>
        <w:spacing w:after="120"/>
        <w:ind w:left="1797"/>
        <w:jc w:val="both"/>
        <w:rPr>
          <w:rFonts w:ascii="Verdana" w:eastAsia="Verdana" w:hAnsi="Verdana" w:cs="Times New Roman"/>
        </w:rPr>
      </w:pPr>
      <w:r w:rsidRPr="00E90CB7">
        <w:rPr>
          <w:rFonts w:ascii="Verdana" w:eastAsia="Verdana" w:hAnsi="Verdana" w:cs="Times New Roman"/>
        </w:rPr>
        <w:t>(</w:t>
      </w:r>
      <w:r w:rsidR="00074F31" w:rsidRPr="00E90CB7">
        <w:rPr>
          <w:rFonts w:ascii="Verdana" w:eastAsia="Verdana" w:hAnsi="Verdana" w:cs="Times New Roman"/>
        </w:rPr>
        <w:t>Příloha ZTP by</w:t>
      </w:r>
      <w:r w:rsidR="0042294D" w:rsidRPr="00E90CB7">
        <w:rPr>
          <w:rFonts w:ascii="Verdana" w:eastAsia="Verdana" w:hAnsi="Verdana" w:cs="Times New Roman"/>
        </w:rPr>
        <w:t>l</w:t>
      </w:r>
      <w:r w:rsidRPr="00E90CB7">
        <w:rPr>
          <w:rFonts w:ascii="Verdana" w:eastAsia="Verdana" w:hAnsi="Verdana" w:cs="Times New Roman"/>
        </w:rPr>
        <w:t>a poskytnut</w:t>
      </w:r>
      <w:r w:rsidR="0042294D" w:rsidRPr="00E90CB7">
        <w:rPr>
          <w:rFonts w:ascii="Verdana" w:eastAsia="Verdana" w:hAnsi="Verdana" w:cs="Times New Roman"/>
        </w:rPr>
        <w:t>a</w:t>
      </w:r>
      <w:r w:rsidRPr="00E90CB7">
        <w:rPr>
          <w:rFonts w:ascii="Verdana" w:eastAsia="Verdana" w:hAnsi="Verdana" w:cs="Times New Roman"/>
        </w:rPr>
        <w:t xml:space="preserve"> jako součást zadávací dokumentace uveřejněné na profilu zadavatele)</w:t>
      </w:r>
    </w:p>
    <w:p w14:paraId="0DE804DA" w14:textId="77777777" w:rsidR="005E1CCD" w:rsidRDefault="005E1CCD" w:rsidP="005E1CCD">
      <w:pPr>
        <w:pStyle w:val="Odrka1-1"/>
        <w:numPr>
          <w:ilvl w:val="0"/>
          <w:numId w:val="0"/>
        </w:numPr>
        <w:ind w:left="1077" w:hanging="340"/>
        <w:rPr>
          <w:highlight w:val="green"/>
        </w:rPr>
        <w:sectPr w:rsidR="005E1CCD"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72E7DCD8" w:rsidR="00502690" w:rsidRDefault="00502690" w:rsidP="00E90CB7">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F55234"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1F7BC51C" w:rsidR="00ED29F1" w:rsidRPr="00F95FBD" w:rsidRDefault="00E90CB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6D3157EC" w:rsidR="00ED29F1" w:rsidRPr="00F95FBD" w:rsidRDefault="00E90CB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45FB305B" w:rsidR="00ED29F1" w:rsidRPr="00F95FBD" w:rsidRDefault="00E90CB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E90CB7" w:rsidRDefault="00ED29F1" w:rsidP="005A7872">
            <w:pPr>
              <w:pStyle w:val="Tabulka"/>
              <w:rPr>
                <w:sz w:val="18"/>
              </w:rPr>
            </w:pPr>
            <w:r w:rsidRPr="00E90CB7">
              <w:rPr>
                <w:sz w:val="18"/>
              </w:rPr>
              <w:t>Telefon</w:t>
            </w:r>
          </w:p>
        </w:tc>
        <w:tc>
          <w:tcPr>
            <w:tcW w:w="5812" w:type="dxa"/>
          </w:tcPr>
          <w:p w14:paraId="0127B0D9" w14:textId="179C0B86" w:rsidR="00ED29F1" w:rsidRPr="00E90CB7" w:rsidRDefault="00B313D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0CB7">
              <w:rPr>
                <w:sz w:val="18"/>
              </w:rPr>
              <w:t>+420</w:t>
            </w:r>
            <w:r w:rsidR="00E90CB7" w:rsidRPr="00E90CB7">
              <w:rPr>
                <w:sz w:val="18"/>
              </w:rPr>
              <w:t> 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061D6939" w:rsidR="00ED29F1" w:rsidRPr="00F95FBD" w:rsidRDefault="00E90CB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GAZDA</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50BBE64C" w:rsidR="00ED29F1" w:rsidRPr="00F95FBD" w:rsidRDefault="00E90CB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14F2B772" w:rsidR="00ED29F1" w:rsidRPr="00F95FBD" w:rsidRDefault="00E90CB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Gazda@spravazeleznic.cz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E90CB7" w:rsidRDefault="00ED29F1" w:rsidP="005A7872">
            <w:pPr>
              <w:pStyle w:val="Tabulka"/>
              <w:rPr>
                <w:sz w:val="18"/>
              </w:rPr>
            </w:pPr>
            <w:r w:rsidRPr="00E90CB7">
              <w:rPr>
                <w:sz w:val="18"/>
              </w:rPr>
              <w:t>Telefon</w:t>
            </w:r>
          </w:p>
        </w:tc>
        <w:tc>
          <w:tcPr>
            <w:tcW w:w="5812" w:type="dxa"/>
          </w:tcPr>
          <w:p w14:paraId="09034708" w14:textId="0938A3AC" w:rsidR="00ED29F1" w:rsidRPr="00E90CB7" w:rsidRDefault="00B313D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0CB7">
              <w:rPr>
                <w:sz w:val="18"/>
              </w:rPr>
              <w:t>+420</w:t>
            </w:r>
            <w:r w:rsidR="00E90CB7" w:rsidRPr="00E90CB7">
              <w:rPr>
                <w:sz w:val="18"/>
              </w:rPr>
              <w:t> 972 766 192</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6434390E"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6144E1E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81C85">
              <w:rPr>
                <w:rFonts w:eastAsia="Times New Roman" w:cs="Calibri"/>
                <w:sz w:val="18"/>
                <w:lang w:eastAsia="cs-CZ"/>
              </w:rPr>
              <w:t>M</w:t>
            </w:r>
            <w:r w:rsidR="002C7A28" w:rsidRPr="00681C85">
              <w:rPr>
                <w:rFonts w:eastAsia="Times New Roman" w:cs="Calibri"/>
                <w:sz w:val="18"/>
                <w:lang w:eastAsia="cs-CZ"/>
              </w:rPr>
              <w:t xml:space="preserve">inimálně </w:t>
            </w:r>
            <w:r w:rsidR="00681C85" w:rsidRPr="00681C85">
              <w:rPr>
                <w:rFonts w:eastAsia="Times New Roman" w:cs="Calibri"/>
                <w:color w:val="000000"/>
                <w:sz w:val="18"/>
                <w:lang w:eastAsia="cs-CZ"/>
              </w:rPr>
              <w:t>10</w:t>
            </w:r>
            <w:r w:rsidR="002C7A28" w:rsidRPr="00681C85">
              <w:rPr>
                <w:rFonts w:eastAsia="Times New Roman" w:cs="Calibri"/>
                <w:color w:val="000000"/>
                <w:sz w:val="18"/>
                <w:lang w:eastAsia="cs-CZ"/>
              </w:rPr>
              <w:t xml:space="preserve"> mil. Kč</w:t>
            </w:r>
            <w:r w:rsidR="002C7A28" w:rsidRPr="00681C85">
              <w:rPr>
                <w:rFonts w:eastAsia="Times New Roman" w:cs="Calibri"/>
                <w:sz w:val="18"/>
                <w:lang w:eastAsia="cs-CZ"/>
              </w:rPr>
              <w:t xml:space="preserve"> na jednu pojistnou událost a </w:t>
            </w:r>
            <w:r w:rsidR="00681C85" w:rsidRPr="00681C85">
              <w:rPr>
                <w:rFonts w:eastAsia="Times New Roman" w:cs="Calibri"/>
                <w:sz w:val="18"/>
                <w:lang w:eastAsia="cs-CZ"/>
              </w:rPr>
              <w:t>10</w:t>
            </w:r>
            <w:r w:rsidR="002C7A28" w:rsidRPr="00681C85">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F55234" w:rsidRDefault="00F55234" w:rsidP="00962258">
      <w:pPr>
        <w:spacing w:after="0" w:line="240" w:lineRule="auto"/>
      </w:pPr>
      <w:r>
        <w:separator/>
      </w:r>
    </w:p>
  </w:endnote>
  <w:endnote w:type="continuationSeparator" w:id="0">
    <w:p w14:paraId="5DF7408C" w14:textId="77777777" w:rsidR="00F55234" w:rsidRDefault="00F552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14:paraId="63C011FA" w14:textId="77777777" w:rsidTr="00EB46E5">
      <w:tc>
        <w:tcPr>
          <w:tcW w:w="1361" w:type="dxa"/>
          <w:tcMar>
            <w:left w:w="0" w:type="dxa"/>
            <w:right w:w="0" w:type="dxa"/>
          </w:tcMar>
          <w:vAlign w:val="bottom"/>
        </w:tcPr>
        <w:p w14:paraId="2E9D9968" w14:textId="2A2D666D" w:rsidR="00F55234" w:rsidRPr="00B8518B" w:rsidRDefault="00F5523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F55234" w:rsidRDefault="00F55234" w:rsidP="00B8518B">
          <w:pPr>
            <w:pStyle w:val="Zpat"/>
          </w:pPr>
        </w:p>
      </w:tc>
      <w:tc>
        <w:tcPr>
          <w:tcW w:w="425" w:type="dxa"/>
          <w:shd w:val="clear" w:color="auto" w:fill="auto"/>
          <w:tcMar>
            <w:left w:w="0" w:type="dxa"/>
            <w:right w:w="0" w:type="dxa"/>
          </w:tcMar>
        </w:tcPr>
        <w:p w14:paraId="4526F625" w14:textId="77777777" w:rsidR="00F55234" w:rsidRDefault="00F55234" w:rsidP="00B8518B">
          <w:pPr>
            <w:pStyle w:val="Zpat"/>
          </w:pPr>
        </w:p>
      </w:tc>
      <w:tc>
        <w:tcPr>
          <w:tcW w:w="8505" w:type="dxa"/>
        </w:tcPr>
        <w:p w14:paraId="02BDBCFE" w14:textId="77777777" w:rsidR="00F55234" w:rsidRPr="00E7415D" w:rsidRDefault="00F55234" w:rsidP="00F422D3">
          <w:pPr>
            <w:pStyle w:val="Zpat0"/>
            <w:rPr>
              <w:b/>
            </w:rPr>
          </w:pPr>
          <w:r w:rsidRPr="00E7415D">
            <w:rPr>
              <w:b/>
            </w:rPr>
            <w:t>SMLOUVA O DÍLO</w:t>
          </w:r>
        </w:p>
        <w:p w14:paraId="4407FDB1" w14:textId="77777777" w:rsidR="00F55234" w:rsidRDefault="00F55234" w:rsidP="00F422D3">
          <w:pPr>
            <w:pStyle w:val="Zpat0"/>
          </w:pPr>
          <w:r>
            <w:t>Zhotovení stavby</w:t>
          </w:r>
        </w:p>
        <w:p w14:paraId="019C4999" w14:textId="3FF5E1B4" w:rsidR="00F55234" w:rsidRDefault="00F55234" w:rsidP="00F422D3">
          <w:pPr>
            <w:pStyle w:val="Zpat0"/>
          </w:pPr>
          <w:r w:rsidRPr="00F75D5A">
            <w:t>VS 63521049</w:t>
          </w:r>
        </w:p>
      </w:tc>
    </w:tr>
  </w:tbl>
  <w:p w14:paraId="5A7E81C8" w14:textId="77777777" w:rsidR="00F55234" w:rsidRPr="00B8518B" w:rsidRDefault="00F5523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14:paraId="17308300" w14:textId="77777777" w:rsidTr="00EB46E5">
      <w:tc>
        <w:tcPr>
          <w:tcW w:w="1361" w:type="dxa"/>
          <w:tcMar>
            <w:left w:w="0" w:type="dxa"/>
            <w:right w:w="0" w:type="dxa"/>
          </w:tcMar>
          <w:vAlign w:val="bottom"/>
        </w:tcPr>
        <w:p w14:paraId="525EAA5D" w14:textId="71ABF03D" w:rsidR="00F55234" w:rsidRPr="00B8518B" w:rsidRDefault="00F552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F55234" w:rsidRDefault="00F55234" w:rsidP="00B8518B">
          <w:pPr>
            <w:pStyle w:val="Zpat"/>
          </w:pPr>
        </w:p>
      </w:tc>
      <w:tc>
        <w:tcPr>
          <w:tcW w:w="425" w:type="dxa"/>
          <w:shd w:val="clear" w:color="auto" w:fill="auto"/>
          <w:tcMar>
            <w:left w:w="0" w:type="dxa"/>
            <w:right w:w="0" w:type="dxa"/>
          </w:tcMar>
        </w:tcPr>
        <w:p w14:paraId="56CCE54B" w14:textId="77777777" w:rsidR="00F55234" w:rsidRDefault="00F55234" w:rsidP="00B8518B">
          <w:pPr>
            <w:pStyle w:val="Zpat"/>
          </w:pPr>
        </w:p>
      </w:tc>
      <w:tc>
        <w:tcPr>
          <w:tcW w:w="8505" w:type="dxa"/>
        </w:tcPr>
        <w:p w14:paraId="0D8541CB" w14:textId="77777777" w:rsidR="00F55234" w:rsidRPr="00143EC0" w:rsidRDefault="00F55234" w:rsidP="00F422D3">
          <w:pPr>
            <w:pStyle w:val="Zpat0"/>
            <w:rPr>
              <w:b/>
            </w:rPr>
          </w:pPr>
          <w:r>
            <w:rPr>
              <w:b/>
            </w:rPr>
            <w:t>PŘÍLOHA č. 8</w:t>
          </w:r>
        </w:p>
        <w:p w14:paraId="4C39D087" w14:textId="77777777" w:rsidR="00F55234" w:rsidRDefault="00F55234" w:rsidP="00F95FBD">
          <w:pPr>
            <w:pStyle w:val="Zpat0"/>
          </w:pPr>
          <w:r>
            <w:t xml:space="preserve">SMLOUVA O DÍLO - Zhotovení stavby </w:t>
          </w:r>
        </w:p>
        <w:p w14:paraId="6101A554" w14:textId="7AEDF059" w:rsidR="00F55234" w:rsidRDefault="00F55234" w:rsidP="00F95FBD">
          <w:pPr>
            <w:pStyle w:val="Zpat0"/>
          </w:pPr>
          <w:r w:rsidRPr="00681C85">
            <w:t>VS 635</w:t>
          </w:r>
          <w:r w:rsidR="00681C85" w:rsidRPr="00681C85">
            <w:t>21049</w:t>
          </w:r>
        </w:p>
      </w:tc>
    </w:tr>
  </w:tbl>
  <w:p w14:paraId="3B1E57AA" w14:textId="77777777" w:rsidR="00F55234" w:rsidRPr="00B8518B" w:rsidRDefault="00F5523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14:paraId="3201FA37" w14:textId="77777777" w:rsidTr="00EB46E5">
      <w:tc>
        <w:tcPr>
          <w:tcW w:w="1361" w:type="dxa"/>
          <w:tcMar>
            <w:left w:w="0" w:type="dxa"/>
            <w:right w:w="0" w:type="dxa"/>
          </w:tcMar>
          <w:vAlign w:val="bottom"/>
        </w:tcPr>
        <w:p w14:paraId="15368792" w14:textId="7C8C8C2B" w:rsidR="00F55234" w:rsidRPr="00B8518B" w:rsidRDefault="00F552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F55234" w:rsidRDefault="00F55234" w:rsidP="00B8518B">
          <w:pPr>
            <w:pStyle w:val="Zpat"/>
          </w:pPr>
        </w:p>
      </w:tc>
      <w:tc>
        <w:tcPr>
          <w:tcW w:w="425" w:type="dxa"/>
          <w:shd w:val="clear" w:color="auto" w:fill="auto"/>
          <w:tcMar>
            <w:left w:w="0" w:type="dxa"/>
            <w:right w:w="0" w:type="dxa"/>
          </w:tcMar>
        </w:tcPr>
        <w:p w14:paraId="3E81B5D4" w14:textId="77777777" w:rsidR="00F55234" w:rsidRDefault="00F55234" w:rsidP="00B8518B">
          <w:pPr>
            <w:pStyle w:val="Zpat"/>
          </w:pPr>
        </w:p>
      </w:tc>
      <w:tc>
        <w:tcPr>
          <w:tcW w:w="8505" w:type="dxa"/>
        </w:tcPr>
        <w:p w14:paraId="112956B7" w14:textId="77777777" w:rsidR="00F55234" w:rsidRPr="00143EC0" w:rsidRDefault="00F55234" w:rsidP="00F422D3">
          <w:pPr>
            <w:pStyle w:val="Zpat0"/>
            <w:rPr>
              <w:b/>
            </w:rPr>
          </w:pPr>
          <w:r>
            <w:rPr>
              <w:b/>
            </w:rPr>
            <w:t>PŘÍLOHA č. 9</w:t>
          </w:r>
        </w:p>
        <w:p w14:paraId="79F07601" w14:textId="77777777" w:rsidR="00F55234" w:rsidRDefault="00F55234" w:rsidP="00F95FBD">
          <w:pPr>
            <w:pStyle w:val="Zpat0"/>
          </w:pPr>
          <w:r>
            <w:t>SMLOUVA O DÍLO - Zhotovení stavby</w:t>
          </w:r>
        </w:p>
        <w:p w14:paraId="18EC082A" w14:textId="4D6F4B5F" w:rsidR="00F55234" w:rsidRDefault="00F55234" w:rsidP="00F95FBD">
          <w:pPr>
            <w:pStyle w:val="Zpat0"/>
          </w:pPr>
          <w:r w:rsidRPr="00681C85">
            <w:t>VS 635</w:t>
          </w:r>
          <w:r w:rsidR="00681C85" w:rsidRPr="00681C85">
            <w:t>21049</w:t>
          </w:r>
        </w:p>
      </w:tc>
    </w:tr>
  </w:tbl>
  <w:p w14:paraId="10E8EA59" w14:textId="77777777" w:rsidR="00F55234" w:rsidRPr="00B8518B" w:rsidRDefault="00F552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14:paraId="5FBF4747" w14:textId="77777777" w:rsidTr="00EB46E5">
      <w:tc>
        <w:tcPr>
          <w:tcW w:w="1361" w:type="dxa"/>
          <w:tcMar>
            <w:left w:w="0" w:type="dxa"/>
            <w:right w:w="0" w:type="dxa"/>
          </w:tcMar>
          <w:vAlign w:val="bottom"/>
        </w:tcPr>
        <w:p w14:paraId="76745F9D" w14:textId="6FB3A402" w:rsidR="00F55234" w:rsidRPr="00B8518B" w:rsidRDefault="00F552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F55234" w:rsidRDefault="00F55234" w:rsidP="00B8518B">
          <w:pPr>
            <w:pStyle w:val="Zpat"/>
          </w:pPr>
        </w:p>
      </w:tc>
      <w:tc>
        <w:tcPr>
          <w:tcW w:w="425" w:type="dxa"/>
          <w:shd w:val="clear" w:color="auto" w:fill="auto"/>
          <w:tcMar>
            <w:left w:w="0" w:type="dxa"/>
            <w:right w:w="0" w:type="dxa"/>
          </w:tcMar>
        </w:tcPr>
        <w:p w14:paraId="2F9BDB45" w14:textId="77777777" w:rsidR="00F55234" w:rsidRDefault="00F55234" w:rsidP="00B8518B">
          <w:pPr>
            <w:pStyle w:val="Zpat"/>
          </w:pPr>
        </w:p>
      </w:tc>
      <w:tc>
        <w:tcPr>
          <w:tcW w:w="8505" w:type="dxa"/>
        </w:tcPr>
        <w:p w14:paraId="0937BE7C" w14:textId="56C82413" w:rsidR="00F55234" w:rsidRPr="00143EC0" w:rsidRDefault="00F55234" w:rsidP="00F422D3">
          <w:pPr>
            <w:pStyle w:val="Zpat0"/>
            <w:rPr>
              <w:b/>
            </w:rPr>
          </w:pPr>
          <w:r>
            <w:rPr>
              <w:b/>
            </w:rPr>
            <w:t>PŘÍLOHA č. 10</w:t>
          </w:r>
        </w:p>
        <w:p w14:paraId="3A935B69" w14:textId="77777777" w:rsidR="00F55234" w:rsidRDefault="00F55234" w:rsidP="00F95FBD">
          <w:pPr>
            <w:pStyle w:val="Zpat0"/>
          </w:pPr>
          <w:r>
            <w:t>SMLOUVA O DÍLO - Zhotovení stavby</w:t>
          </w:r>
        </w:p>
        <w:p w14:paraId="4226A61C" w14:textId="7DDC84DE" w:rsidR="00F55234" w:rsidRDefault="00F55234" w:rsidP="00F95FBD">
          <w:pPr>
            <w:pStyle w:val="Zpat0"/>
          </w:pPr>
          <w:r w:rsidRPr="00681C85">
            <w:t>VS 635</w:t>
          </w:r>
          <w:r w:rsidR="00681C85" w:rsidRPr="00681C85">
            <w:t>21049</w:t>
          </w:r>
        </w:p>
      </w:tc>
    </w:tr>
  </w:tbl>
  <w:p w14:paraId="481E5718" w14:textId="77777777" w:rsidR="00F55234" w:rsidRPr="00B8518B" w:rsidRDefault="00F552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F55234" w:rsidRPr="00B8518B" w:rsidRDefault="00F55234" w:rsidP="00460660">
    <w:pPr>
      <w:pStyle w:val="Zpat"/>
      <w:rPr>
        <w:sz w:val="2"/>
        <w:szCs w:val="2"/>
      </w:rPr>
    </w:pPr>
  </w:p>
  <w:p w14:paraId="304430F9" w14:textId="77777777" w:rsidR="00F55234" w:rsidRPr="00460660" w:rsidRDefault="00F5523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14:paraId="314EB535" w14:textId="77777777" w:rsidTr="00EB46E5">
      <w:tc>
        <w:tcPr>
          <w:tcW w:w="1361" w:type="dxa"/>
          <w:tcMar>
            <w:left w:w="0" w:type="dxa"/>
            <w:right w:w="0" w:type="dxa"/>
          </w:tcMar>
          <w:vAlign w:val="bottom"/>
        </w:tcPr>
        <w:p w14:paraId="6260D19B" w14:textId="04D30B4A" w:rsidR="00F55234" w:rsidRPr="00B8518B" w:rsidRDefault="00F552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F55234" w:rsidRDefault="00F55234" w:rsidP="00B8518B">
          <w:pPr>
            <w:pStyle w:val="Zpat"/>
          </w:pPr>
        </w:p>
      </w:tc>
      <w:tc>
        <w:tcPr>
          <w:tcW w:w="425" w:type="dxa"/>
          <w:shd w:val="clear" w:color="auto" w:fill="auto"/>
          <w:tcMar>
            <w:left w:w="0" w:type="dxa"/>
            <w:right w:w="0" w:type="dxa"/>
          </w:tcMar>
        </w:tcPr>
        <w:p w14:paraId="7C765DF1" w14:textId="77777777" w:rsidR="00F55234" w:rsidRDefault="00F55234" w:rsidP="00B8518B">
          <w:pPr>
            <w:pStyle w:val="Zpat"/>
          </w:pPr>
        </w:p>
      </w:tc>
      <w:tc>
        <w:tcPr>
          <w:tcW w:w="8505" w:type="dxa"/>
        </w:tcPr>
        <w:p w14:paraId="63FEF284" w14:textId="77777777" w:rsidR="00F55234" w:rsidRPr="00143EC0" w:rsidRDefault="00F55234" w:rsidP="00F422D3">
          <w:pPr>
            <w:pStyle w:val="Zpat0"/>
            <w:rPr>
              <w:b/>
            </w:rPr>
          </w:pPr>
          <w:r w:rsidRPr="00143EC0">
            <w:rPr>
              <w:b/>
            </w:rPr>
            <w:t>PŘÍLOHA č. 1</w:t>
          </w:r>
        </w:p>
        <w:p w14:paraId="46AA977B" w14:textId="77777777" w:rsidR="00F55234" w:rsidRDefault="00F55234" w:rsidP="00F95FBD">
          <w:pPr>
            <w:pStyle w:val="Zpat0"/>
          </w:pPr>
          <w:r>
            <w:t>SMLOUVA O DÍLO - Zhotovení stavby</w:t>
          </w:r>
        </w:p>
        <w:p w14:paraId="1982283F" w14:textId="721062C0" w:rsidR="00F55234" w:rsidRDefault="00F55234" w:rsidP="00F95FBD">
          <w:pPr>
            <w:pStyle w:val="Zpat0"/>
          </w:pPr>
          <w:r w:rsidRPr="00074F31">
            <w:t>VS 635</w:t>
          </w:r>
          <w:r w:rsidR="00074F31" w:rsidRPr="00074F31">
            <w:t>21049</w:t>
          </w:r>
        </w:p>
      </w:tc>
    </w:tr>
  </w:tbl>
  <w:p w14:paraId="338A6E33" w14:textId="77777777" w:rsidR="00F55234" w:rsidRPr="00B8518B" w:rsidRDefault="00F5523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14:paraId="140CD3B5" w14:textId="77777777" w:rsidTr="00EB46E5">
      <w:tc>
        <w:tcPr>
          <w:tcW w:w="1361" w:type="dxa"/>
          <w:tcMar>
            <w:left w:w="0" w:type="dxa"/>
            <w:right w:w="0" w:type="dxa"/>
          </w:tcMar>
          <w:vAlign w:val="bottom"/>
        </w:tcPr>
        <w:p w14:paraId="50356013" w14:textId="31ABAC45" w:rsidR="00F55234" w:rsidRPr="00B8518B" w:rsidRDefault="00F552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F55234" w:rsidRDefault="00F55234" w:rsidP="005A7872">
          <w:pPr>
            <w:pStyle w:val="Zpat"/>
          </w:pPr>
        </w:p>
      </w:tc>
      <w:tc>
        <w:tcPr>
          <w:tcW w:w="425" w:type="dxa"/>
          <w:shd w:val="clear" w:color="auto" w:fill="auto"/>
          <w:tcMar>
            <w:left w:w="0" w:type="dxa"/>
            <w:right w:w="0" w:type="dxa"/>
          </w:tcMar>
        </w:tcPr>
        <w:p w14:paraId="474AA699" w14:textId="77777777" w:rsidR="00F55234" w:rsidRDefault="00F55234" w:rsidP="00B8518B">
          <w:pPr>
            <w:pStyle w:val="Zpat"/>
          </w:pPr>
        </w:p>
      </w:tc>
      <w:tc>
        <w:tcPr>
          <w:tcW w:w="8505" w:type="dxa"/>
        </w:tcPr>
        <w:p w14:paraId="15E62024" w14:textId="77777777" w:rsidR="00F55234" w:rsidRPr="00143EC0" w:rsidRDefault="00F55234" w:rsidP="00F422D3">
          <w:pPr>
            <w:pStyle w:val="Zpat0"/>
            <w:rPr>
              <w:b/>
            </w:rPr>
          </w:pPr>
          <w:r>
            <w:rPr>
              <w:b/>
            </w:rPr>
            <w:t>PŘÍLOHA č. 2</w:t>
          </w:r>
        </w:p>
        <w:p w14:paraId="386BAF6A" w14:textId="77777777" w:rsidR="00F55234" w:rsidRDefault="00F55234" w:rsidP="00F95FBD">
          <w:pPr>
            <w:pStyle w:val="Zpat0"/>
          </w:pPr>
          <w:r>
            <w:t>SMLOUVA O DÍLO - Zhotovení stavby</w:t>
          </w:r>
        </w:p>
        <w:p w14:paraId="1635410A" w14:textId="712C1F0C" w:rsidR="00F55234" w:rsidRDefault="00F55234" w:rsidP="00F95FBD">
          <w:pPr>
            <w:pStyle w:val="Zpat0"/>
          </w:pPr>
          <w:r w:rsidRPr="00E90CB7">
            <w:t>VS 635</w:t>
          </w:r>
          <w:r w:rsidR="00E90CB7" w:rsidRPr="00E90CB7">
            <w:t>21049</w:t>
          </w:r>
        </w:p>
      </w:tc>
    </w:tr>
  </w:tbl>
  <w:p w14:paraId="4B228DA3" w14:textId="77777777" w:rsidR="00F55234" w:rsidRPr="00B8518B" w:rsidRDefault="00F5523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14:paraId="7DA1530E" w14:textId="77777777" w:rsidTr="00EB46E5">
      <w:tc>
        <w:tcPr>
          <w:tcW w:w="1361" w:type="dxa"/>
          <w:tcMar>
            <w:left w:w="0" w:type="dxa"/>
            <w:right w:w="0" w:type="dxa"/>
          </w:tcMar>
          <w:vAlign w:val="bottom"/>
        </w:tcPr>
        <w:p w14:paraId="326635E2" w14:textId="23AFAF19" w:rsidR="00F55234" w:rsidRPr="00B8518B" w:rsidRDefault="00F552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F55234" w:rsidRDefault="00F55234" w:rsidP="005A7872">
          <w:pPr>
            <w:pStyle w:val="Zpat"/>
          </w:pPr>
        </w:p>
      </w:tc>
      <w:tc>
        <w:tcPr>
          <w:tcW w:w="425" w:type="dxa"/>
          <w:shd w:val="clear" w:color="auto" w:fill="auto"/>
          <w:tcMar>
            <w:left w:w="0" w:type="dxa"/>
            <w:right w:w="0" w:type="dxa"/>
          </w:tcMar>
        </w:tcPr>
        <w:p w14:paraId="7841BA6F" w14:textId="77777777" w:rsidR="00F55234" w:rsidRDefault="00F55234" w:rsidP="00B8518B">
          <w:pPr>
            <w:pStyle w:val="Zpat"/>
          </w:pPr>
        </w:p>
      </w:tc>
      <w:tc>
        <w:tcPr>
          <w:tcW w:w="8505" w:type="dxa"/>
        </w:tcPr>
        <w:p w14:paraId="0C9A2266" w14:textId="77777777" w:rsidR="00F55234" w:rsidRPr="00143EC0" w:rsidRDefault="00F55234" w:rsidP="00F422D3">
          <w:pPr>
            <w:pStyle w:val="Zpat0"/>
            <w:rPr>
              <w:b/>
            </w:rPr>
          </w:pPr>
          <w:r>
            <w:rPr>
              <w:b/>
            </w:rPr>
            <w:t>PŘÍLOHA č. 3</w:t>
          </w:r>
        </w:p>
        <w:p w14:paraId="10265017" w14:textId="77777777" w:rsidR="00F55234" w:rsidRDefault="00F55234" w:rsidP="00F95FBD">
          <w:pPr>
            <w:pStyle w:val="Zpat0"/>
          </w:pPr>
          <w:r>
            <w:t>SMLOUVA O DÍLO - Zhotovení stavby</w:t>
          </w:r>
        </w:p>
        <w:p w14:paraId="28DB3C34" w14:textId="2830A994" w:rsidR="00F55234" w:rsidRDefault="00F55234" w:rsidP="00F95FBD">
          <w:pPr>
            <w:pStyle w:val="Zpat0"/>
          </w:pPr>
          <w:r w:rsidRPr="00E90CB7">
            <w:t>VS 635</w:t>
          </w:r>
          <w:r w:rsidR="00E90CB7" w:rsidRPr="00E90CB7">
            <w:t>21049</w:t>
          </w:r>
        </w:p>
      </w:tc>
    </w:tr>
  </w:tbl>
  <w:p w14:paraId="30FC3AD2" w14:textId="77777777" w:rsidR="00F55234" w:rsidRPr="00B8518B" w:rsidRDefault="00F552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14:paraId="0CEA4CF1" w14:textId="77777777" w:rsidTr="00EB46E5">
      <w:tc>
        <w:tcPr>
          <w:tcW w:w="1361" w:type="dxa"/>
          <w:tcMar>
            <w:left w:w="0" w:type="dxa"/>
            <w:right w:w="0" w:type="dxa"/>
          </w:tcMar>
          <w:vAlign w:val="bottom"/>
        </w:tcPr>
        <w:p w14:paraId="7E8136B2" w14:textId="70FA473D" w:rsidR="00F55234" w:rsidRPr="00B8518B" w:rsidRDefault="00F552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F55234" w:rsidRDefault="00F55234" w:rsidP="005A7872">
          <w:pPr>
            <w:pStyle w:val="Zpat"/>
          </w:pPr>
        </w:p>
      </w:tc>
      <w:tc>
        <w:tcPr>
          <w:tcW w:w="425" w:type="dxa"/>
          <w:shd w:val="clear" w:color="auto" w:fill="auto"/>
          <w:tcMar>
            <w:left w:w="0" w:type="dxa"/>
            <w:right w:w="0" w:type="dxa"/>
          </w:tcMar>
        </w:tcPr>
        <w:p w14:paraId="5D1DC7A7" w14:textId="77777777" w:rsidR="00F55234" w:rsidRDefault="00F55234" w:rsidP="00B8518B">
          <w:pPr>
            <w:pStyle w:val="Zpat"/>
          </w:pPr>
        </w:p>
      </w:tc>
      <w:tc>
        <w:tcPr>
          <w:tcW w:w="8505" w:type="dxa"/>
        </w:tcPr>
        <w:p w14:paraId="5A814BF3" w14:textId="77777777" w:rsidR="00F55234" w:rsidRPr="00143EC0" w:rsidRDefault="00F55234" w:rsidP="00F422D3">
          <w:pPr>
            <w:pStyle w:val="Zpat0"/>
            <w:rPr>
              <w:b/>
            </w:rPr>
          </w:pPr>
          <w:r>
            <w:rPr>
              <w:b/>
            </w:rPr>
            <w:t>PŘÍLOHA č. 4</w:t>
          </w:r>
        </w:p>
        <w:p w14:paraId="2D4B93E7" w14:textId="77777777" w:rsidR="00F55234" w:rsidRDefault="00F55234" w:rsidP="00F95FBD">
          <w:pPr>
            <w:pStyle w:val="Zpat0"/>
          </w:pPr>
          <w:r>
            <w:t>SMLOUVA O DÍLO - Zhotovení stavby</w:t>
          </w:r>
        </w:p>
        <w:p w14:paraId="4775CA9A" w14:textId="439FDA3F" w:rsidR="00F55234" w:rsidRDefault="00F55234" w:rsidP="00F95FBD">
          <w:pPr>
            <w:pStyle w:val="Zpat0"/>
          </w:pPr>
          <w:r>
            <w:t xml:space="preserve">VS </w:t>
          </w:r>
          <w:r w:rsidRPr="00E90CB7">
            <w:t>635</w:t>
          </w:r>
          <w:r w:rsidR="00E90CB7" w:rsidRPr="00E90CB7">
            <w:t>21049</w:t>
          </w:r>
        </w:p>
      </w:tc>
    </w:tr>
  </w:tbl>
  <w:p w14:paraId="1396689C" w14:textId="77777777" w:rsidR="00F55234" w:rsidRPr="00B8518B" w:rsidRDefault="00F55234" w:rsidP="00B8518B">
    <w:pPr>
      <w:pStyle w:val="Zpat"/>
      <w:rPr>
        <w:sz w:val="2"/>
        <w:szCs w:val="2"/>
      </w:rPr>
    </w:pPr>
  </w:p>
  <w:p w14:paraId="1C2924FB" w14:textId="77777777" w:rsidR="00F55234" w:rsidRDefault="00F55234"/>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rsidRPr="007F1F88" w14:paraId="4EA947C1" w14:textId="77777777" w:rsidTr="00EB46E5">
      <w:tc>
        <w:tcPr>
          <w:tcW w:w="1361" w:type="dxa"/>
          <w:tcMar>
            <w:left w:w="0" w:type="dxa"/>
            <w:right w:w="0" w:type="dxa"/>
          </w:tcMar>
          <w:vAlign w:val="bottom"/>
        </w:tcPr>
        <w:p w14:paraId="566CEAD2" w14:textId="26BF527F" w:rsidR="00F55234" w:rsidRPr="00B8518B" w:rsidRDefault="00F552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F55234" w:rsidRDefault="00F55234" w:rsidP="005A7872">
          <w:pPr>
            <w:pStyle w:val="Zpat"/>
          </w:pPr>
        </w:p>
      </w:tc>
      <w:tc>
        <w:tcPr>
          <w:tcW w:w="425" w:type="dxa"/>
          <w:shd w:val="clear" w:color="auto" w:fill="auto"/>
          <w:tcMar>
            <w:left w:w="0" w:type="dxa"/>
            <w:right w:w="0" w:type="dxa"/>
          </w:tcMar>
        </w:tcPr>
        <w:p w14:paraId="694F7FA4" w14:textId="77777777" w:rsidR="00F55234" w:rsidRDefault="00F55234" w:rsidP="00B8518B">
          <w:pPr>
            <w:pStyle w:val="Zpat"/>
          </w:pPr>
        </w:p>
      </w:tc>
      <w:tc>
        <w:tcPr>
          <w:tcW w:w="8505" w:type="dxa"/>
        </w:tcPr>
        <w:p w14:paraId="29E09D02" w14:textId="77777777" w:rsidR="00F55234" w:rsidRPr="007F1F88" w:rsidRDefault="00F55234" w:rsidP="00F422D3">
          <w:pPr>
            <w:pStyle w:val="Zpat0"/>
            <w:rPr>
              <w:b/>
            </w:rPr>
          </w:pPr>
          <w:r w:rsidRPr="007F1F88">
            <w:rPr>
              <w:b/>
            </w:rPr>
            <w:t>PŘÍLOHA č. 5</w:t>
          </w:r>
        </w:p>
        <w:p w14:paraId="28F414D1" w14:textId="77777777" w:rsidR="00F55234" w:rsidRPr="007F1F88" w:rsidRDefault="00F55234" w:rsidP="00F95FBD">
          <w:pPr>
            <w:pStyle w:val="Zpat0"/>
          </w:pPr>
          <w:r w:rsidRPr="007F1F88">
            <w:t>SMLOUVA O DÍLO - Zhotovení stavby</w:t>
          </w:r>
        </w:p>
        <w:p w14:paraId="36CF6D85" w14:textId="3A35A5F9" w:rsidR="00F55234" w:rsidRPr="007F1F88" w:rsidRDefault="00F55234" w:rsidP="00F95FBD">
          <w:pPr>
            <w:pStyle w:val="Zpat0"/>
          </w:pPr>
          <w:r w:rsidRPr="007F1F88">
            <w:t>VS 635</w:t>
          </w:r>
          <w:r w:rsidR="007F1F88" w:rsidRPr="007F1F88">
            <w:t>21049</w:t>
          </w:r>
        </w:p>
      </w:tc>
    </w:tr>
  </w:tbl>
  <w:p w14:paraId="4F32990B" w14:textId="77777777" w:rsidR="00F55234" w:rsidRPr="00B8518B" w:rsidRDefault="00F552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14:paraId="1F2AC00C" w14:textId="77777777" w:rsidTr="00EB46E5">
      <w:tc>
        <w:tcPr>
          <w:tcW w:w="1361" w:type="dxa"/>
          <w:tcMar>
            <w:left w:w="0" w:type="dxa"/>
            <w:right w:w="0" w:type="dxa"/>
          </w:tcMar>
          <w:vAlign w:val="bottom"/>
        </w:tcPr>
        <w:p w14:paraId="494D2CA5" w14:textId="7B88FE7A" w:rsidR="00F55234" w:rsidRPr="00681C85" w:rsidRDefault="00F55234" w:rsidP="005A7872">
          <w:pPr>
            <w:pStyle w:val="Zpat"/>
            <w:jc w:val="right"/>
            <w:rPr>
              <w:rStyle w:val="slostrnky"/>
            </w:rPr>
          </w:pPr>
          <w:r w:rsidRPr="00681C85">
            <w:rPr>
              <w:rStyle w:val="slostrnky"/>
            </w:rPr>
            <w:fldChar w:fldCharType="begin"/>
          </w:r>
          <w:r w:rsidRPr="00681C85">
            <w:rPr>
              <w:rStyle w:val="slostrnky"/>
            </w:rPr>
            <w:instrText>PAGE   \* MERGEFORMAT</w:instrText>
          </w:r>
          <w:r w:rsidRPr="00681C85">
            <w:rPr>
              <w:rStyle w:val="slostrnky"/>
            </w:rPr>
            <w:fldChar w:fldCharType="separate"/>
          </w:r>
          <w:r w:rsidR="00936FAC">
            <w:rPr>
              <w:rStyle w:val="slostrnky"/>
              <w:noProof/>
            </w:rPr>
            <w:t>2</w:t>
          </w:r>
          <w:r w:rsidRPr="00681C85">
            <w:rPr>
              <w:rStyle w:val="slostrnky"/>
            </w:rPr>
            <w:fldChar w:fldCharType="end"/>
          </w:r>
          <w:r w:rsidRPr="00681C85">
            <w:rPr>
              <w:rStyle w:val="slostrnky"/>
            </w:rPr>
            <w:t>/</w:t>
          </w:r>
          <w:r w:rsidRPr="00681C85">
            <w:rPr>
              <w:b/>
              <w:color w:val="FF5200" w:themeColor="accent2"/>
              <w:sz w:val="14"/>
              <w:szCs w:val="14"/>
            </w:rPr>
            <w:fldChar w:fldCharType="begin"/>
          </w:r>
          <w:r w:rsidRPr="00681C85">
            <w:rPr>
              <w:b/>
              <w:color w:val="FF5200" w:themeColor="accent2"/>
              <w:sz w:val="14"/>
              <w:szCs w:val="14"/>
            </w:rPr>
            <w:instrText xml:space="preserve"> SECTIONPAGES  \* Arabic  \* MERGEFORMAT </w:instrText>
          </w:r>
          <w:r w:rsidRPr="00681C85">
            <w:rPr>
              <w:b/>
              <w:color w:val="FF5200" w:themeColor="accent2"/>
              <w:sz w:val="14"/>
              <w:szCs w:val="14"/>
            </w:rPr>
            <w:fldChar w:fldCharType="separate"/>
          </w:r>
          <w:r w:rsidR="00936FAC">
            <w:rPr>
              <w:b/>
              <w:noProof/>
              <w:color w:val="FF5200" w:themeColor="accent2"/>
              <w:sz w:val="14"/>
              <w:szCs w:val="14"/>
            </w:rPr>
            <w:t>2</w:t>
          </w:r>
          <w:r w:rsidRPr="00681C85">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F55234" w:rsidRPr="00681C85" w:rsidRDefault="00F55234" w:rsidP="005A7872">
          <w:pPr>
            <w:pStyle w:val="Zpat"/>
          </w:pPr>
        </w:p>
      </w:tc>
      <w:tc>
        <w:tcPr>
          <w:tcW w:w="425" w:type="dxa"/>
          <w:shd w:val="clear" w:color="auto" w:fill="auto"/>
          <w:tcMar>
            <w:left w:w="0" w:type="dxa"/>
            <w:right w:w="0" w:type="dxa"/>
          </w:tcMar>
        </w:tcPr>
        <w:p w14:paraId="6549ADC0" w14:textId="77777777" w:rsidR="00F55234" w:rsidRPr="00681C85" w:rsidRDefault="00F55234" w:rsidP="00B8518B">
          <w:pPr>
            <w:pStyle w:val="Zpat"/>
          </w:pPr>
        </w:p>
      </w:tc>
      <w:tc>
        <w:tcPr>
          <w:tcW w:w="8505" w:type="dxa"/>
        </w:tcPr>
        <w:p w14:paraId="569B90CA" w14:textId="77777777" w:rsidR="00F55234" w:rsidRPr="00681C85" w:rsidRDefault="00F55234" w:rsidP="00F422D3">
          <w:pPr>
            <w:pStyle w:val="Zpat0"/>
            <w:rPr>
              <w:b/>
            </w:rPr>
          </w:pPr>
          <w:r w:rsidRPr="00681C85">
            <w:rPr>
              <w:b/>
            </w:rPr>
            <w:t>PŘÍLOHA č. 6</w:t>
          </w:r>
        </w:p>
        <w:p w14:paraId="290E80C2" w14:textId="77777777" w:rsidR="00F55234" w:rsidRPr="00681C85" w:rsidRDefault="00F55234" w:rsidP="00F95FBD">
          <w:pPr>
            <w:pStyle w:val="Zpat0"/>
          </w:pPr>
          <w:r w:rsidRPr="00681C85">
            <w:t>SMLOUVA O DÍLO - Zhotovení stavby</w:t>
          </w:r>
        </w:p>
        <w:p w14:paraId="2C6E511E" w14:textId="1F72BFC0" w:rsidR="00F55234" w:rsidRDefault="00F55234" w:rsidP="00F95FBD">
          <w:pPr>
            <w:pStyle w:val="Zpat0"/>
          </w:pPr>
          <w:r w:rsidRPr="00681C85">
            <w:t>VS 635</w:t>
          </w:r>
          <w:r w:rsidR="00E90CB7" w:rsidRPr="00681C85">
            <w:t>210</w:t>
          </w:r>
          <w:r w:rsidR="00681C85" w:rsidRPr="00681C85">
            <w:t>049</w:t>
          </w:r>
        </w:p>
      </w:tc>
    </w:tr>
  </w:tbl>
  <w:p w14:paraId="46163F29" w14:textId="77777777" w:rsidR="00F55234" w:rsidRPr="00B8518B" w:rsidRDefault="00F5523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5234" w:rsidRPr="00681C85" w14:paraId="080765E9" w14:textId="77777777" w:rsidTr="00EB46E5">
      <w:tc>
        <w:tcPr>
          <w:tcW w:w="1361" w:type="dxa"/>
          <w:tcMar>
            <w:left w:w="0" w:type="dxa"/>
            <w:right w:w="0" w:type="dxa"/>
          </w:tcMar>
          <w:vAlign w:val="bottom"/>
        </w:tcPr>
        <w:p w14:paraId="389DF0E2" w14:textId="40DFAF7F" w:rsidR="00F55234" w:rsidRPr="00B8518B" w:rsidRDefault="00F552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F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F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F55234" w:rsidRDefault="00F55234" w:rsidP="005A7872">
          <w:pPr>
            <w:pStyle w:val="Zpat"/>
          </w:pPr>
        </w:p>
      </w:tc>
      <w:tc>
        <w:tcPr>
          <w:tcW w:w="425" w:type="dxa"/>
          <w:shd w:val="clear" w:color="auto" w:fill="auto"/>
          <w:tcMar>
            <w:left w:w="0" w:type="dxa"/>
            <w:right w:w="0" w:type="dxa"/>
          </w:tcMar>
        </w:tcPr>
        <w:p w14:paraId="0645F417" w14:textId="77777777" w:rsidR="00F55234" w:rsidRDefault="00F55234" w:rsidP="00B8518B">
          <w:pPr>
            <w:pStyle w:val="Zpat"/>
          </w:pPr>
        </w:p>
      </w:tc>
      <w:tc>
        <w:tcPr>
          <w:tcW w:w="8505" w:type="dxa"/>
        </w:tcPr>
        <w:p w14:paraId="44B1DBF7" w14:textId="77777777" w:rsidR="00F55234" w:rsidRPr="00681C85" w:rsidRDefault="00F55234" w:rsidP="00F422D3">
          <w:pPr>
            <w:pStyle w:val="Zpat0"/>
            <w:rPr>
              <w:b/>
            </w:rPr>
          </w:pPr>
          <w:r w:rsidRPr="00681C85">
            <w:rPr>
              <w:b/>
            </w:rPr>
            <w:t>PŘÍLOHA č. 7</w:t>
          </w:r>
        </w:p>
        <w:p w14:paraId="765062C0" w14:textId="77777777" w:rsidR="00F55234" w:rsidRPr="00681C85" w:rsidRDefault="00F55234" w:rsidP="00F95FBD">
          <w:pPr>
            <w:pStyle w:val="Zpat0"/>
          </w:pPr>
          <w:r w:rsidRPr="00681C85">
            <w:t>SMLOUVA O DÍLO - Zhotovení stavby</w:t>
          </w:r>
        </w:p>
        <w:p w14:paraId="04E95FA8" w14:textId="60230DC2" w:rsidR="00F55234" w:rsidRPr="00681C85" w:rsidRDefault="00F55234" w:rsidP="00F95FBD">
          <w:pPr>
            <w:pStyle w:val="Zpat0"/>
          </w:pPr>
          <w:r w:rsidRPr="00681C85">
            <w:t>VS 635</w:t>
          </w:r>
          <w:r w:rsidR="00681C85" w:rsidRPr="00681C85">
            <w:t>21049</w:t>
          </w:r>
        </w:p>
      </w:tc>
    </w:tr>
  </w:tbl>
  <w:p w14:paraId="1EDD3FC3" w14:textId="77777777" w:rsidR="00F55234" w:rsidRPr="00B8518B" w:rsidRDefault="00F552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F55234" w:rsidRDefault="00F55234" w:rsidP="00962258">
      <w:pPr>
        <w:spacing w:after="0" w:line="240" w:lineRule="auto"/>
      </w:pPr>
      <w:r>
        <w:separator/>
      </w:r>
    </w:p>
  </w:footnote>
  <w:footnote w:type="continuationSeparator" w:id="0">
    <w:p w14:paraId="0B2CF86F" w14:textId="77777777" w:rsidR="00F55234" w:rsidRDefault="00F552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234" w14:paraId="797A77E3" w14:textId="77777777" w:rsidTr="00C02D0A">
      <w:trPr>
        <w:trHeight w:hRule="exact" w:val="454"/>
      </w:trPr>
      <w:tc>
        <w:tcPr>
          <w:tcW w:w="1361" w:type="dxa"/>
          <w:tcMar>
            <w:top w:w="57" w:type="dxa"/>
            <w:left w:w="0" w:type="dxa"/>
            <w:right w:w="0" w:type="dxa"/>
          </w:tcMar>
        </w:tcPr>
        <w:p w14:paraId="1075843C" w14:textId="77777777" w:rsidR="00F55234" w:rsidRPr="00B8518B" w:rsidRDefault="00F55234" w:rsidP="00523EA7">
          <w:pPr>
            <w:pStyle w:val="Zpat"/>
            <w:rPr>
              <w:rStyle w:val="slostrnky"/>
            </w:rPr>
          </w:pPr>
        </w:p>
      </w:tc>
      <w:tc>
        <w:tcPr>
          <w:tcW w:w="3458" w:type="dxa"/>
          <w:shd w:val="clear" w:color="auto" w:fill="auto"/>
          <w:tcMar>
            <w:top w:w="57" w:type="dxa"/>
            <w:left w:w="0" w:type="dxa"/>
            <w:right w:w="0" w:type="dxa"/>
          </w:tcMar>
        </w:tcPr>
        <w:p w14:paraId="075E9996" w14:textId="77777777" w:rsidR="00F55234" w:rsidRDefault="00F55234" w:rsidP="00523EA7">
          <w:pPr>
            <w:pStyle w:val="Zpat"/>
          </w:pPr>
        </w:p>
      </w:tc>
      <w:tc>
        <w:tcPr>
          <w:tcW w:w="5698" w:type="dxa"/>
          <w:shd w:val="clear" w:color="auto" w:fill="auto"/>
          <w:tcMar>
            <w:top w:w="57" w:type="dxa"/>
            <w:left w:w="0" w:type="dxa"/>
            <w:right w:w="0" w:type="dxa"/>
          </w:tcMar>
        </w:tcPr>
        <w:p w14:paraId="5336D447" w14:textId="77777777" w:rsidR="00F55234" w:rsidRPr="00D6163D" w:rsidRDefault="00F55234" w:rsidP="00D6163D">
          <w:pPr>
            <w:pStyle w:val="Druhdokumentu"/>
          </w:pPr>
        </w:p>
      </w:tc>
    </w:tr>
  </w:tbl>
  <w:p w14:paraId="6A564655" w14:textId="77777777" w:rsidR="00F55234" w:rsidRPr="00D6163D" w:rsidRDefault="00F552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55234" w:rsidRPr="000B78BA" w14:paraId="50B31BD3" w14:textId="77777777" w:rsidTr="00B22106">
      <w:trPr>
        <w:trHeight w:hRule="exact" w:val="936"/>
      </w:trPr>
      <w:tc>
        <w:tcPr>
          <w:tcW w:w="1361" w:type="dxa"/>
          <w:tcMar>
            <w:left w:w="0" w:type="dxa"/>
            <w:right w:w="0" w:type="dxa"/>
          </w:tcMar>
        </w:tcPr>
        <w:p w14:paraId="06DA87C5" w14:textId="77777777" w:rsidR="00F55234" w:rsidRPr="00B8518B" w:rsidRDefault="00F55234" w:rsidP="00FC6389">
          <w:pPr>
            <w:pStyle w:val="Zpat"/>
            <w:rPr>
              <w:rStyle w:val="slostrnky"/>
            </w:rPr>
          </w:pPr>
        </w:p>
      </w:tc>
      <w:tc>
        <w:tcPr>
          <w:tcW w:w="3458" w:type="dxa"/>
          <w:shd w:val="clear" w:color="auto" w:fill="auto"/>
          <w:tcMar>
            <w:left w:w="0" w:type="dxa"/>
            <w:right w:w="0" w:type="dxa"/>
          </w:tcMar>
        </w:tcPr>
        <w:p w14:paraId="08973C54" w14:textId="77777777" w:rsidR="00F55234" w:rsidRDefault="00F55234" w:rsidP="00FC6389">
          <w:pPr>
            <w:pStyle w:val="Zpat"/>
          </w:pPr>
        </w:p>
      </w:tc>
      <w:tc>
        <w:tcPr>
          <w:tcW w:w="5756" w:type="dxa"/>
          <w:shd w:val="clear" w:color="auto" w:fill="auto"/>
          <w:tcMar>
            <w:left w:w="0" w:type="dxa"/>
            <w:right w:w="0" w:type="dxa"/>
          </w:tcMar>
        </w:tcPr>
        <w:p w14:paraId="2CF218FD" w14:textId="77777777" w:rsidR="00F55234" w:rsidRPr="000B78BA" w:rsidRDefault="00F55234" w:rsidP="00FC6389">
          <w:pPr>
            <w:pStyle w:val="Druhdokumentu"/>
            <w:rPr>
              <w:sz w:val="16"/>
              <w:szCs w:val="16"/>
            </w:rPr>
          </w:pPr>
        </w:p>
        <w:p w14:paraId="5EB57DC5" w14:textId="77777777" w:rsidR="00F55234" w:rsidRPr="000B78BA" w:rsidRDefault="00F55234" w:rsidP="008601BB">
          <w:pPr>
            <w:tabs>
              <w:tab w:val="left" w:pos="1653"/>
            </w:tabs>
            <w:rPr>
              <w:sz w:val="16"/>
              <w:szCs w:val="16"/>
            </w:rPr>
          </w:pPr>
          <w:r w:rsidRPr="000B78BA">
            <w:rPr>
              <w:sz w:val="16"/>
              <w:szCs w:val="16"/>
            </w:rPr>
            <w:tab/>
          </w:r>
        </w:p>
        <w:p w14:paraId="73A6E2ED" w14:textId="77777777" w:rsidR="00F55234" w:rsidRPr="000B78BA" w:rsidRDefault="00F55234" w:rsidP="008601BB">
          <w:pPr>
            <w:tabs>
              <w:tab w:val="left" w:pos="1653"/>
            </w:tabs>
            <w:rPr>
              <w:sz w:val="16"/>
              <w:szCs w:val="16"/>
            </w:rPr>
          </w:pPr>
        </w:p>
        <w:p w14:paraId="645CA1AB" w14:textId="4E629D5D" w:rsidR="00F55234" w:rsidRPr="000B78BA" w:rsidRDefault="00F55234" w:rsidP="003146F3">
          <w:pPr>
            <w:tabs>
              <w:tab w:val="left" w:pos="1653"/>
            </w:tabs>
            <w:jc w:val="right"/>
            <w:rPr>
              <w:sz w:val="16"/>
              <w:szCs w:val="16"/>
            </w:rPr>
          </w:pPr>
          <w:r w:rsidRPr="000B78BA">
            <w:rPr>
              <w:sz w:val="16"/>
              <w:szCs w:val="16"/>
            </w:rPr>
            <w:t>č.j</w:t>
          </w:r>
          <w:r w:rsidRPr="009E6AFF">
            <w:rPr>
              <w:sz w:val="16"/>
              <w:szCs w:val="16"/>
            </w:rPr>
            <w:t>. 8742/2021-</w:t>
          </w:r>
          <w:r w:rsidRPr="000B78BA">
            <w:rPr>
              <w:sz w:val="16"/>
              <w:szCs w:val="16"/>
            </w:rPr>
            <w:t>SŽ-OŘ OVA-NPI</w:t>
          </w:r>
        </w:p>
      </w:tc>
    </w:tr>
    <w:tr w:rsidR="00F55234" w14:paraId="2AAAE816" w14:textId="77777777" w:rsidTr="00B22106">
      <w:trPr>
        <w:trHeight w:hRule="exact" w:val="936"/>
      </w:trPr>
      <w:tc>
        <w:tcPr>
          <w:tcW w:w="1361" w:type="dxa"/>
          <w:tcMar>
            <w:left w:w="0" w:type="dxa"/>
            <w:right w:w="0" w:type="dxa"/>
          </w:tcMar>
        </w:tcPr>
        <w:p w14:paraId="023F4D6A" w14:textId="77777777" w:rsidR="00F55234" w:rsidRPr="00B8518B" w:rsidRDefault="00F55234" w:rsidP="00FC6389">
          <w:pPr>
            <w:pStyle w:val="Zpat"/>
            <w:rPr>
              <w:rStyle w:val="slostrnky"/>
            </w:rPr>
          </w:pPr>
        </w:p>
      </w:tc>
      <w:tc>
        <w:tcPr>
          <w:tcW w:w="3458" w:type="dxa"/>
          <w:shd w:val="clear" w:color="auto" w:fill="auto"/>
          <w:tcMar>
            <w:left w:w="0" w:type="dxa"/>
            <w:right w:w="0" w:type="dxa"/>
          </w:tcMar>
        </w:tcPr>
        <w:p w14:paraId="5189943A" w14:textId="77777777" w:rsidR="00F55234" w:rsidRDefault="00F55234" w:rsidP="00FC6389">
          <w:pPr>
            <w:pStyle w:val="Zpat"/>
          </w:pPr>
        </w:p>
      </w:tc>
      <w:tc>
        <w:tcPr>
          <w:tcW w:w="5756" w:type="dxa"/>
          <w:shd w:val="clear" w:color="auto" w:fill="auto"/>
          <w:tcMar>
            <w:left w:w="0" w:type="dxa"/>
            <w:right w:w="0" w:type="dxa"/>
          </w:tcMar>
        </w:tcPr>
        <w:p w14:paraId="2608622C" w14:textId="77777777" w:rsidR="00F55234" w:rsidRPr="00D6163D" w:rsidRDefault="00F55234" w:rsidP="00FC6389">
          <w:pPr>
            <w:pStyle w:val="Druhdokumentu"/>
          </w:pPr>
        </w:p>
      </w:tc>
    </w:tr>
  </w:tbl>
  <w:p w14:paraId="79964D02" w14:textId="77777777" w:rsidR="00F55234" w:rsidRPr="00D6163D" w:rsidRDefault="00F55234"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F55234" w:rsidRPr="00460660" w:rsidRDefault="00F5523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234" w14:paraId="08A55532" w14:textId="77777777" w:rsidTr="00C02D0A">
      <w:trPr>
        <w:trHeight w:hRule="exact" w:val="454"/>
      </w:trPr>
      <w:tc>
        <w:tcPr>
          <w:tcW w:w="1361" w:type="dxa"/>
          <w:tcMar>
            <w:top w:w="57" w:type="dxa"/>
            <w:left w:w="0" w:type="dxa"/>
            <w:right w:w="0" w:type="dxa"/>
          </w:tcMar>
        </w:tcPr>
        <w:p w14:paraId="7AE90E64" w14:textId="77777777" w:rsidR="00F55234" w:rsidRPr="00B8518B" w:rsidRDefault="00F55234" w:rsidP="00523EA7">
          <w:pPr>
            <w:pStyle w:val="Zpat"/>
            <w:rPr>
              <w:rStyle w:val="slostrnky"/>
            </w:rPr>
          </w:pPr>
        </w:p>
      </w:tc>
      <w:tc>
        <w:tcPr>
          <w:tcW w:w="3458" w:type="dxa"/>
          <w:shd w:val="clear" w:color="auto" w:fill="auto"/>
          <w:tcMar>
            <w:top w:w="57" w:type="dxa"/>
            <w:left w:w="0" w:type="dxa"/>
            <w:right w:w="0" w:type="dxa"/>
          </w:tcMar>
        </w:tcPr>
        <w:p w14:paraId="59DA0E8F" w14:textId="77777777" w:rsidR="00F55234" w:rsidRDefault="00F55234" w:rsidP="00523EA7">
          <w:pPr>
            <w:pStyle w:val="Zpat"/>
          </w:pPr>
        </w:p>
      </w:tc>
      <w:tc>
        <w:tcPr>
          <w:tcW w:w="5698" w:type="dxa"/>
          <w:shd w:val="clear" w:color="auto" w:fill="auto"/>
          <w:tcMar>
            <w:top w:w="57" w:type="dxa"/>
            <w:left w:w="0" w:type="dxa"/>
            <w:right w:w="0" w:type="dxa"/>
          </w:tcMar>
        </w:tcPr>
        <w:p w14:paraId="1D6D6416" w14:textId="77777777" w:rsidR="00F55234" w:rsidRPr="00D6163D" w:rsidRDefault="00F55234" w:rsidP="00D6163D">
          <w:pPr>
            <w:pStyle w:val="Druhdokumentu"/>
          </w:pPr>
        </w:p>
      </w:tc>
    </w:tr>
  </w:tbl>
  <w:p w14:paraId="49C2114A" w14:textId="77777777" w:rsidR="00F55234" w:rsidRPr="00D6163D" w:rsidRDefault="00F552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234" w14:paraId="4C6EFF8E" w14:textId="77777777" w:rsidTr="00C02D0A">
      <w:trPr>
        <w:trHeight w:hRule="exact" w:val="454"/>
      </w:trPr>
      <w:tc>
        <w:tcPr>
          <w:tcW w:w="1361" w:type="dxa"/>
          <w:tcMar>
            <w:top w:w="57" w:type="dxa"/>
            <w:left w:w="0" w:type="dxa"/>
            <w:right w:w="0" w:type="dxa"/>
          </w:tcMar>
        </w:tcPr>
        <w:p w14:paraId="35333958" w14:textId="77777777" w:rsidR="00F55234" w:rsidRPr="00B8518B" w:rsidRDefault="00F55234" w:rsidP="00523EA7">
          <w:pPr>
            <w:pStyle w:val="Zpat"/>
            <w:rPr>
              <w:rStyle w:val="slostrnky"/>
            </w:rPr>
          </w:pPr>
        </w:p>
      </w:tc>
      <w:tc>
        <w:tcPr>
          <w:tcW w:w="3458" w:type="dxa"/>
          <w:shd w:val="clear" w:color="auto" w:fill="auto"/>
          <w:tcMar>
            <w:top w:w="57" w:type="dxa"/>
            <w:left w:w="0" w:type="dxa"/>
            <w:right w:w="0" w:type="dxa"/>
          </w:tcMar>
        </w:tcPr>
        <w:p w14:paraId="092BB72B" w14:textId="77777777" w:rsidR="00F55234" w:rsidRDefault="00F55234" w:rsidP="00523EA7">
          <w:pPr>
            <w:pStyle w:val="Zpat"/>
          </w:pPr>
        </w:p>
      </w:tc>
      <w:tc>
        <w:tcPr>
          <w:tcW w:w="5698" w:type="dxa"/>
          <w:shd w:val="clear" w:color="auto" w:fill="auto"/>
          <w:tcMar>
            <w:top w:w="57" w:type="dxa"/>
            <w:left w:w="0" w:type="dxa"/>
            <w:right w:w="0" w:type="dxa"/>
          </w:tcMar>
        </w:tcPr>
        <w:p w14:paraId="6D1EAA0F" w14:textId="77777777" w:rsidR="00F55234" w:rsidRPr="00D6163D" w:rsidRDefault="00F55234" w:rsidP="00D6163D">
          <w:pPr>
            <w:pStyle w:val="Druhdokumentu"/>
          </w:pPr>
        </w:p>
      </w:tc>
    </w:tr>
  </w:tbl>
  <w:p w14:paraId="594EB909" w14:textId="77777777" w:rsidR="00F55234" w:rsidRPr="00D6163D" w:rsidRDefault="00F552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234" w14:paraId="228764E3" w14:textId="77777777" w:rsidTr="00C02D0A">
      <w:trPr>
        <w:trHeight w:hRule="exact" w:val="454"/>
      </w:trPr>
      <w:tc>
        <w:tcPr>
          <w:tcW w:w="1361" w:type="dxa"/>
          <w:tcMar>
            <w:top w:w="57" w:type="dxa"/>
            <w:left w:w="0" w:type="dxa"/>
            <w:right w:w="0" w:type="dxa"/>
          </w:tcMar>
        </w:tcPr>
        <w:p w14:paraId="49BFC3A1" w14:textId="77777777" w:rsidR="00F55234" w:rsidRPr="00B8518B" w:rsidRDefault="00F55234" w:rsidP="00523EA7">
          <w:pPr>
            <w:pStyle w:val="Zpat"/>
            <w:rPr>
              <w:rStyle w:val="slostrnky"/>
            </w:rPr>
          </w:pPr>
        </w:p>
      </w:tc>
      <w:tc>
        <w:tcPr>
          <w:tcW w:w="3458" w:type="dxa"/>
          <w:shd w:val="clear" w:color="auto" w:fill="auto"/>
          <w:tcMar>
            <w:top w:w="57" w:type="dxa"/>
            <w:left w:w="0" w:type="dxa"/>
            <w:right w:w="0" w:type="dxa"/>
          </w:tcMar>
        </w:tcPr>
        <w:p w14:paraId="5CC0C5A3" w14:textId="77777777" w:rsidR="00F55234" w:rsidRDefault="00F55234" w:rsidP="00523EA7">
          <w:pPr>
            <w:pStyle w:val="Zpat"/>
          </w:pPr>
        </w:p>
      </w:tc>
      <w:tc>
        <w:tcPr>
          <w:tcW w:w="5698" w:type="dxa"/>
          <w:shd w:val="clear" w:color="auto" w:fill="auto"/>
          <w:tcMar>
            <w:top w:w="57" w:type="dxa"/>
            <w:left w:w="0" w:type="dxa"/>
            <w:right w:w="0" w:type="dxa"/>
          </w:tcMar>
        </w:tcPr>
        <w:p w14:paraId="6A6AE95C" w14:textId="77777777" w:rsidR="00F55234" w:rsidRPr="00D6163D" w:rsidRDefault="00F55234" w:rsidP="00D6163D">
          <w:pPr>
            <w:pStyle w:val="Druhdokumentu"/>
          </w:pPr>
        </w:p>
      </w:tc>
    </w:tr>
  </w:tbl>
  <w:p w14:paraId="3F36129C" w14:textId="77777777" w:rsidR="00F55234" w:rsidRPr="00D6163D" w:rsidRDefault="00F552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5234" w14:paraId="36527F7C" w14:textId="77777777" w:rsidTr="00C02D0A">
      <w:trPr>
        <w:trHeight w:hRule="exact" w:val="454"/>
      </w:trPr>
      <w:tc>
        <w:tcPr>
          <w:tcW w:w="1361" w:type="dxa"/>
          <w:tcMar>
            <w:top w:w="57" w:type="dxa"/>
            <w:left w:w="0" w:type="dxa"/>
            <w:right w:w="0" w:type="dxa"/>
          </w:tcMar>
        </w:tcPr>
        <w:p w14:paraId="6107E56B" w14:textId="77777777" w:rsidR="00F55234" w:rsidRPr="00B8518B" w:rsidRDefault="00F55234" w:rsidP="00523EA7">
          <w:pPr>
            <w:pStyle w:val="Zpat"/>
            <w:rPr>
              <w:rStyle w:val="slostrnky"/>
            </w:rPr>
          </w:pPr>
        </w:p>
      </w:tc>
      <w:tc>
        <w:tcPr>
          <w:tcW w:w="3458" w:type="dxa"/>
          <w:shd w:val="clear" w:color="auto" w:fill="auto"/>
          <w:tcMar>
            <w:top w:w="57" w:type="dxa"/>
            <w:left w:w="0" w:type="dxa"/>
            <w:right w:w="0" w:type="dxa"/>
          </w:tcMar>
        </w:tcPr>
        <w:p w14:paraId="06F923AC" w14:textId="77777777" w:rsidR="00F55234" w:rsidRDefault="00F55234" w:rsidP="00523EA7">
          <w:pPr>
            <w:pStyle w:val="Zpat"/>
          </w:pPr>
        </w:p>
      </w:tc>
      <w:tc>
        <w:tcPr>
          <w:tcW w:w="5698" w:type="dxa"/>
          <w:shd w:val="clear" w:color="auto" w:fill="auto"/>
          <w:tcMar>
            <w:top w:w="57" w:type="dxa"/>
            <w:left w:w="0" w:type="dxa"/>
            <w:right w:w="0" w:type="dxa"/>
          </w:tcMar>
        </w:tcPr>
        <w:p w14:paraId="1EDA433F" w14:textId="77777777" w:rsidR="00F55234" w:rsidRPr="00D6163D" w:rsidRDefault="00F55234" w:rsidP="00D6163D">
          <w:pPr>
            <w:pStyle w:val="Druhdokumentu"/>
          </w:pPr>
        </w:p>
      </w:tc>
    </w:tr>
  </w:tbl>
  <w:p w14:paraId="15F18959" w14:textId="77777777" w:rsidR="00F55234" w:rsidRPr="00D6163D" w:rsidRDefault="00F552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5E59B1"/>
    <w:multiLevelType w:val="hybridMultilevel"/>
    <w:tmpl w:val="11449C3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0"/>
  </w:num>
  <w:num w:numId="4">
    <w:abstractNumId w:val="1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2"/>
  </w:num>
  <w:num w:numId="16">
    <w:abstractNumId w:val="12"/>
  </w:num>
  <w:num w:numId="17">
    <w:abstractNumId w:val="12"/>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4"/>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6"/>
  </w:num>
  <w:num w:numId="37">
    <w:abstractNumId w:val="13"/>
  </w:num>
  <w:num w:numId="38">
    <w:abstractNumId w:val="3"/>
  </w:num>
  <w:num w:numId="39">
    <w:abstractNumId w:val="18"/>
  </w:num>
  <w:num w:numId="40">
    <w:abstractNumId w:val="0"/>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9"/>
  </w:num>
  <w:num w:numId="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74F31"/>
    <w:rsid w:val="000B4EB8"/>
    <w:rsid w:val="000B78BA"/>
    <w:rsid w:val="000C41F2"/>
    <w:rsid w:val="000D22C4"/>
    <w:rsid w:val="000D26BC"/>
    <w:rsid w:val="000D27D1"/>
    <w:rsid w:val="000E1A7F"/>
    <w:rsid w:val="00112864"/>
    <w:rsid w:val="00114472"/>
    <w:rsid w:val="00114988"/>
    <w:rsid w:val="00115069"/>
    <w:rsid w:val="001150F2"/>
    <w:rsid w:val="00116FA1"/>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1FC4"/>
    <w:rsid w:val="003C33F2"/>
    <w:rsid w:val="003D756E"/>
    <w:rsid w:val="003E420D"/>
    <w:rsid w:val="003E4C13"/>
    <w:rsid w:val="004078F3"/>
    <w:rsid w:val="004130EE"/>
    <w:rsid w:val="0042294D"/>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601A8C"/>
    <w:rsid w:val="0061068E"/>
    <w:rsid w:val="006115D3"/>
    <w:rsid w:val="00623D18"/>
    <w:rsid w:val="0065610E"/>
    <w:rsid w:val="00660AD3"/>
    <w:rsid w:val="00662071"/>
    <w:rsid w:val="00672E69"/>
    <w:rsid w:val="006776B6"/>
    <w:rsid w:val="00681C85"/>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1F88"/>
    <w:rsid w:val="007F56A7"/>
    <w:rsid w:val="00800851"/>
    <w:rsid w:val="00807DD0"/>
    <w:rsid w:val="00814220"/>
    <w:rsid w:val="00821D01"/>
    <w:rsid w:val="00826B7B"/>
    <w:rsid w:val="008274B9"/>
    <w:rsid w:val="0083293C"/>
    <w:rsid w:val="00846789"/>
    <w:rsid w:val="008601BB"/>
    <w:rsid w:val="00862D2C"/>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36FAC"/>
    <w:rsid w:val="00940D8A"/>
    <w:rsid w:val="00960F31"/>
    <w:rsid w:val="00962258"/>
    <w:rsid w:val="009678B7"/>
    <w:rsid w:val="00985317"/>
    <w:rsid w:val="009928D6"/>
    <w:rsid w:val="00992D9C"/>
    <w:rsid w:val="00996CB8"/>
    <w:rsid w:val="009B2E97"/>
    <w:rsid w:val="009B4201"/>
    <w:rsid w:val="009B5146"/>
    <w:rsid w:val="009C418E"/>
    <w:rsid w:val="009C442C"/>
    <w:rsid w:val="009E07F4"/>
    <w:rsid w:val="009E6AFF"/>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0CB7"/>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55234"/>
    <w:rsid w:val="00F659EB"/>
    <w:rsid w:val="00F75D5A"/>
    <w:rsid w:val="00F762A8"/>
    <w:rsid w:val="00F805A6"/>
    <w:rsid w:val="00F83241"/>
    <w:rsid w:val="00F86BA6"/>
    <w:rsid w:val="00F87092"/>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AA7D43C-161A-4090-B60D-CD0162EE3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93</TotalTime>
  <Pages>24</Pages>
  <Words>5020</Words>
  <Characters>29624</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Vítek Antonín, Ing.</cp:lastModifiedBy>
  <cp:revision>11</cp:revision>
  <cp:lastPrinted>2020-03-02T10:09:00Z</cp:lastPrinted>
  <dcterms:created xsi:type="dcterms:W3CDTF">2021-05-03T12:11:00Z</dcterms:created>
  <dcterms:modified xsi:type="dcterms:W3CDTF">2021-05-04T06:21:00Z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